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71D7" w14:textId="77777777" w:rsidR="004D3BBF" w:rsidRPr="004D3BBF" w:rsidRDefault="004D3BBF" w:rsidP="00CA77EF">
      <w:pPr>
        <w:tabs>
          <w:tab w:val="left" w:pos="5040"/>
        </w:tabs>
        <w:rPr>
          <w:sz w:val="2"/>
          <w:szCs w:val="2"/>
        </w:rPr>
      </w:pPr>
    </w:p>
    <w:p w14:paraId="32A1EE4C" w14:textId="64FBF59A" w:rsidR="005E1DD9" w:rsidRDefault="00B72AC5" w:rsidP="00CA77EF">
      <w:pPr>
        <w:tabs>
          <w:tab w:val="left" w:pos="5040"/>
        </w:tabs>
      </w:pPr>
      <w:r>
        <w:t>S</w:t>
      </w:r>
      <w:r w:rsidR="004D3BBF">
        <w:t>u</w:t>
      </w:r>
      <w:r>
        <w:t xml:space="preserve">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4D3BBF" w14:paraId="5BBDC660" w14:textId="77777777" w:rsidTr="00041456">
        <w:tc>
          <w:tcPr>
            <w:tcW w:w="2178" w:type="dxa"/>
          </w:tcPr>
          <w:p w14:paraId="653C47C8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4D3BBF">
              <w:rPr>
                <w:rFonts w:cstheme="minorHAnsi"/>
                <w:sz w:val="20"/>
                <w:szCs w:val="20"/>
              </w:rPr>
              <w:t>Asbestos</w:t>
            </w:r>
          </w:p>
          <w:p w14:paraId="549AAB5B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4CACAAE2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17247E5D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29 CFR 1926.1101</w:t>
            </w:r>
          </w:p>
          <w:p w14:paraId="6E107C97" w14:textId="4218176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Appendix A, 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BBF">
              <w:rPr>
                <w:rFonts w:cstheme="minorHAnsi"/>
                <w:sz w:val="20"/>
                <w:szCs w:val="20"/>
              </w:rPr>
              <w:t>D, E, F</w:t>
            </w:r>
          </w:p>
          <w:p w14:paraId="09889FA6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40 CFR Part 261</w:t>
            </w:r>
          </w:p>
          <w:p w14:paraId="59616145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40 CFR Part 763</w:t>
            </w:r>
          </w:p>
          <w:p w14:paraId="07DD763A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49 CFR Part 171</w:t>
            </w:r>
          </w:p>
          <w:p w14:paraId="74796F0B" w14:textId="560D4099" w:rsidR="004D3BBF" w:rsidRPr="0064048A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49 CFR Part 172</w:t>
            </w:r>
          </w:p>
        </w:tc>
        <w:tc>
          <w:tcPr>
            <w:tcW w:w="12847" w:type="dxa"/>
          </w:tcPr>
          <w:p w14:paraId="7B0A7CE8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Worker(s) ensure completion of appropriate level of Asbestos training.</w:t>
            </w:r>
          </w:p>
          <w:p w14:paraId="5C66D966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70AF077A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</w:t>
            </w:r>
            <w:r w:rsidRPr="003C6A96">
              <w:rPr>
                <w:rFonts w:cstheme="minorHAnsi"/>
                <w:sz w:val="20"/>
                <w:szCs w:val="20"/>
              </w:rPr>
              <w:t>bestos Workers maintains current copy of training certificate onsite during job duration and reveals upon inspection.</w:t>
            </w:r>
          </w:p>
          <w:p w14:paraId="05BEC2F8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024A4A16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maintains current TDEC Asbestos Worker Accreditation card onsite during job duration and reveals upon inspection.</w:t>
            </w:r>
          </w:p>
          <w:p w14:paraId="7708E4FD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2B45A431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notify supervision upon discovery of any new suspect asbestos-containing material.</w:t>
            </w:r>
          </w:p>
          <w:p w14:paraId="29B8B3F5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2DDC94C6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comply with Seller’s Demolition and Asbestos Work Plans, including following the AWA for removal and waste tracking.</w:t>
            </w:r>
          </w:p>
          <w:p w14:paraId="02443072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0D0347F4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wears respiratory protection and additional PPE, as directed, to ensure air monitoring results are achieved and exposure levels are below the PEL.</w:t>
            </w:r>
          </w:p>
          <w:p w14:paraId="51EC1A82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69C1C6E7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In addition to training and TDEC submittals, Asbestos Worker submits copies of inclusion in a medical surveillance program for asbestos, specifically to meet OSHA 1926.1101, and respirator fit testing approval (as respirator wearer).</w:t>
            </w:r>
          </w:p>
          <w:p w14:paraId="49F88D18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5F49B140" w14:textId="77777777" w:rsid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will handle and package waste according to the Asbestos Work Plan, including requirements for the waste disposal site.</w:t>
            </w:r>
          </w:p>
          <w:p w14:paraId="2921D4CB" w14:textId="77777777" w:rsid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7533B543" w14:textId="11ED42D8" w:rsidR="004D3BBF" w:rsidRPr="0064048A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will sign and/or deliver a copy of Asbestos Waste Shipment Record form and the 2109 (Waste Item Description) form, and any other shipping documentation to Company and/or APM, as requested, to meet waste disposal requirements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1878">
              <w:rPr>
                <w:sz w:val="20"/>
                <w:szCs w:val="20"/>
              </w:rPr>
            </w:r>
            <w:r w:rsidR="00E5187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7BD3A3C5" w14:textId="77777777" w:rsidR="004D3BBF" w:rsidRDefault="004D3BBF" w:rsidP="00BE2B77">
      <w:pPr>
        <w:tabs>
          <w:tab w:val="left" w:pos="4320"/>
          <w:tab w:val="left" w:pos="6637"/>
        </w:tabs>
      </w:pPr>
    </w:p>
    <w:p w14:paraId="28081720" w14:textId="3146951F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A1AD" w14:textId="77777777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RPr="00200423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35F01D25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6F10D4">
              <w:t>7</w:t>
            </w:r>
            <w:r>
              <w:t>/</w:t>
            </w:r>
            <w:r w:rsidR="00BB1B99">
              <w:t>1</w:t>
            </w:r>
            <w:r w:rsidR="006F10D4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yCBVfzlOTX8Twp6v6Srv8rja3fSpjolurXF9rHGKpW4+XtcJ3b4I5q3NKlrK7jarhN/ydZLlPA+lpWZLjFoqA==" w:salt="weU8H7h0lJc5wXa2Vgeni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3BBF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10D4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878"/>
    <w:rsid w:val="00E51E52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AD78-6CCA-464D-ABBC-3659743B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2019-07-10T13:09:00Z</dcterms:created>
  <dcterms:modified xsi:type="dcterms:W3CDTF">2019-07-12T14:07:00Z</dcterms:modified>
</cp:coreProperties>
</file>