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EE4C" w14:textId="39B4E6BE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441922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4A283F">
        <w:trPr>
          <w:trHeight w:val="1934"/>
        </w:trPr>
        <w:tc>
          <w:tcPr>
            <w:tcW w:w="2178" w:type="dxa"/>
          </w:tcPr>
          <w:p w14:paraId="2762D18D" w14:textId="77777777" w:rsidR="004A283F" w:rsidRPr="004A283F" w:rsidRDefault="004A283F" w:rsidP="004A283F">
            <w:pPr>
              <w:rPr>
                <w:rFonts w:cstheme="minorHAnsi"/>
                <w:sz w:val="20"/>
                <w:szCs w:val="20"/>
              </w:rPr>
            </w:pPr>
            <w:bookmarkStart w:id="0" w:name="_Hlk518035310"/>
            <w:r w:rsidRPr="004A283F">
              <w:rPr>
                <w:rFonts w:cstheme="minorHAnsi"/>
                <w:sz w:val="20"/>
                <w:szCs w:val="20"/>
              </w:rPr>
              <w:t>Confined Space</w:t>
            </w:r>
          </w:p>
          <w:p w14:paraId="150DC526" w14:textId="77777777" w:rsidR="004A283F" w:rsidRPr="004A283F" w:rsidRDefault="004A283F" w:rsidP="004A283F">
            <w:pPr>
              <w:rPr>
                <w:rFonts w:cstheme="minorHAnsi"/>
                <w:sz w:val="20"/>
                <w:szCs w:val="20"/>
              </w:rPr>
            </w:pPr>
          </w:p>
          <w:p w14:paraId="74796F0B" w14:textId="4C50FBC0" w:rsidR="00041456" w:rsidRPr="0064048A" w:rsidRDefault="004A283F" w:rsidP="004A283F">
            <w:pPr>
              <w:rPr>
                <w:rFonts w:cstheme="minorHAnsi"/>
                <w:sz w:val="20"/>
                <w:szCs w:val="20"/>
              </w:rPr>
            </w:pPr>
            <w:r w:rsidRPr="004A283F">
              <w:rPr>
                <w:rFonts w:cstheme="minorHAnsi"/>
                <w:sz w:val="20"/>
                <w:szCs w:val="20"/>
              </w:rPr>
              <w:t>29 CFR 1910.146</w:t>
            </w:r>
          </w:p>
        </w:tc>
        <w:tc>
          <w:tcPr>
            <w:tcW w:w="12847" w:type="dxa"/>
          </w:tcPr>
          <w:p w14:paraId="241B30A5" w14:textId="77777777" w:rsidR="004A283F" w:rsidRPr="004A283F" w:rsidRDefault="004A283F" w:rsidP="004A283F">
            <w:pPr>
              <w:rPr>
                <w:rFonts w:cstheme="minorHAnsi"/>
                <w:sz w:val="20"/>
                <w:szCs w:val="20"/>
              </w:rPr>
            </w:pPr>
            <w:r w:rsidRPr="004A283F">
              <w:rPr>
                <w:rFonts w:cstheme="minorHAnsi"/>
                <w:sz w:val="20"/>
                <w:szCs w:val="20"/>
              </w:rPr>
              <w:t>Workers must receive confined space training prior to entering a confined space.</w:t>
            </w:r>
          </w:p>
          <w:p w14:paraId="4225F77E" w14:textId="77777777" w:rsidR="004A283F" w:rsidRPr="004A283F" w:rsidRDefault="004A283F" w:rsidP="004A283F">
            <w:pPr>
              <w:rPr>
                <w:rFonts w:cstheme="minorHAnsi"/>
                <w:sz w:val="6"/>
                <w:szCs w:val="6"/>
              </w:rPr>
            </w:pPr>
          </w:p>
          <w:p w14:paraId="4594768A" w14:textId="77777777" w:rsidR="004A283F" w:rsidRPr="004A283F" w:rsidRDefault="004A283F" w:rsidP="004A283F">
            <w:pPr>
              <w:rPr>
                <w:rFonts w:cstheme="minorHAnsi"/>
                <w:sz w:val="20"/>
                <w:szCs w:val="20"/>
              </w:rPr>
            </w:pPr>
            <w:r w:rsidRPr="004A283F">
              <w:rPr>
                <w:rFonts w:cstheme="minorHAnsi"/>
                <w:sz w:val="20"/>
                <w:szCs w:val="20"/>
              </w:rPr>
              <w:t>Workers entering a confined space shall were a harness or other appropriate non-entry rescue device.</w:t>
            </w:r>
          </w:p>
          <w:p w14:paraId="6B9456D6" w14:textId="77777777" w:rsidR="004A283F" w:rsidRPr="004A283F" w:rsidRDefault="004A283F" w:rsidP="004A283F">
            <w:pPr>
              <w:rPr>
                <w:rFonts w:cstheme="minorHAnsi"/>
                <w:sz w:val="6"/>
                <w:szCs w:val="6"/>
              </w:rPr>
            </w:pPr>
          </w:p>
          <w:p w14:paraId="34D42D41" w14:textId="77777777" w:rsidR="004A283F" w:rsidRPr="004A283F" w:rsidRDefault="004A283F" w:rsidP="004A283F">
            <w:pPr>
              <w:rPr>
                <w:rFonts w:cstheme="minorHAnsi"/>
                <w:sz w:val="20"/>
                <w:szCs w:val="20"/>
              </w:rPr>
            </w:pPr>
            <w:r w:rsidRPr="004A283F">
              <w:rPr>
                <w:rFonts w:cstheme="minorHAnsi"/>
                <w:sz w:val="20"/>
                <w:szCs w:val="20"/>
              </w:rPr>
              <w:t>A Confined Space Entry Permit is required for entry into all permit-required confined spaces.</w:t>
            </w:r>
          </w:p>
          <w:p w14:paraId="4AD8E477" w14:textId="77777777" w:rsidR="004A283F" w:rsidRPr="004A283F" w:rsidRDefault="004A283F" w:rsidP="004A283F">
            <w:pPr>
              <w:rPr>
                <w:rFonts w:cstheme="minorHAnsi"/>
                <w:sz w:val="6"/>
                <w:szCs w:val="6"/>
              </w:rPr>
            </w:pPr>
          </w:p>
          <w:p w14:paraId="7DC17880" w14:textId="77777777" w:rsidR="004A283F" w:rsidRPr="004A283F" w:rsidRDefault="004A283F" w:rsidP="004A283F">
            <w:pPr>
              <w:rPr>
                <w:rFonts w:cstheme="minorHAnsi"/>
                <w:sz w:val="20"/>
                <w:szCs w:val="20"/>
              </w:rPr>
            </w:pPr>
            <w:r w:rsidRPr="004A283F">
              <w:rPr>
                <w:rFonts w:cstheme="minorHAnsi"/>
                <w:sz w:val="20"/>
                <w:szCs w:val="20"/>
              </w:rPr>
              <w:t>A qualified person must conduct all pre-entry/continuous air monitoring of confined spaces.</w:t>
            </w:r>
          </w:p>
          <w:p w14:paraId="0238CD73" w14:textId="77777777" w:rsidR="004A283F" w:rsidRPr="004A283F" w:rsidRDefault="004A283F" w:rsidP="004A283F">
            <w:pPr>
              <w:rPr>
                <w:rFonts w:cstheme="minorHAnsi"/>
                <w:sz w:val="6"/>
                <w:szCs w:val="6"/>
              </w:rPr>
            </w:pPr>
          </w:p>
          <w:p w14:paraId="582E6D7F" w14:textId="77777777" w:rsidR="004A283F" w:rsidRPr="004A283F" w:rsidRDefault="004A283F" w:rsidP="004A283F">
            <w:pPr>
              <w:rPr>
                <w:rFonts w:cstheme="minorHAnsi"/>
                <w:sz w:val="20"/>
                <w:szCs w:val="20"/>
              </w:rPr>
            </w:pPr>
            <w:r w:rsidRPr="004A283F">
              <w:rPr>
                <w:rFonts w:cstheme="minorHAnsi"/>
                <w:sz w:val="20"/>
                <w:szCs w:val="20"/>
              </w:rPr>
              <w:t>Entrants will comply with instructions from the confined space attendant</w:t>
            </w:r>
          </w:p>
          <w:p w14:paraId="082B8E3D" w14:textId="77777777" w:rsidR="004A283F" w:rsidRPr="004A283F" w:rsidRDefault="004A283F" w:rsidP="004A283F">
            <w:pPr>
              <w:rPr>
                <w:rFonts w:cstheme="minorHAnsi"/>
                <w:sz w:val="6"/>
                <w:szCs w:val="6"/>
              </w:rPr>
            </w:pPr>
          </w:p>
          <w:p w14:paraId="7533B543" w14:textId="09FC7043" w:rsidR="00041456" w:rsidRPr="0064048A" w:rsidRDefault="004A283F" w:rsidP="004A283F">
            <w:pPr>
              <w:rPr>
                <w:rFonts w:cstheme="minorHAnsi"/>
                <w:sz w:val="20"/>
                <w:szCs w:val="20"/>
              </w:rPr>
            </w:pPr>
            <w:r w:rsidRPr="004A283F">
              <w:rPr>
                <w:rFonts w:cstheme="minorHAnsi"/>
                <w:sz w:val="20"/>
                <w:szCs w:val="20"/>
              </w:rPr>
              <w:t>The LSS must be notified prior to entry into any permit-required confined space.</w:t>
            </w:r>
          </w:p>
        </w:tc>
      </w:tr>
      <w:bookmarkEnd w:id="0"/>
    </w:tbl>
    <w:p w14:paraId="1DA118CD" w14:textId="1AF61A0F" w:rsidR="0064048A" w:rsidRPr="00441922" w:rsidRDefault="0064048A" w:rsidP="0064048A">
      <w:pPr>
        <w:tabs>
          <w:tab w:val="left" w:pos="6637"/>
        </w:tabs>
        <w:rPr>
          <w:sz w:val="2"/>
          <w:szCs w:val="2"/>
        </w:rPr>
      </w:pPr>
    </w:p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1" w:name="_Hlk518034745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1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2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3"/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A232F">
              <w:rPr>
                <w:sz w:val="20"/>
                <w:szCs w:val="20"/>
              </w:rPr>
            </w:r>
            <w:r w:rsidR="002A232F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A232F">
              <w:rPr>
                <w:sz w:val="20"/>
                <w:szCs w:val="20"/>
              </w:rPr>
            </w:r>
            <w:r w:rsidR="002A232F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A232F">
              <w:rPr>
                <w:sz w:val="20"/>
                <w:szCs w:val="20"/>
              </w:rPr>
            </w:r>
            <w:r w:rsidR="002A232F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A232F">
              <w:rPr>
                <w:sz w:val="20"/>
                <w:szCs w:val="20"/>
              </w:rPr>
            </w:r>
            <w:r w:rsidR="002A232F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A232F">
              <w:rPr>
                <w:sz w:val="20"/>
                <w:szCs w:val="20"/>
              </w:rPr>
            </w:r>
            <w:r w:rsidR="002A232F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A232F">
              <w:rPr>
                <w:sz w:val="20"/>
                <w:szCs w:val="20"/>
              </w:rPr>
            </w:r>
            <w:r w:rsidR="002A232F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A232F">
              <w:rPr>
                <w:sz w:val="20"/>
                <w:szCs w:val="20"/>
              </w:rPr>
            </w:r>
            <w:r w:rsidR="002A232F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A232F">
              <w:rPr>
                <w:sz w:val="20"/>
                <w:szCs w:val="20"/>
              </w:rPr>
            </w:r>
            <w:r w:rsidR="002A232F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A232F">
              <w:rPr>
                <w:sz w:val="20"/>
                <w:szCs w:val="20"/>
              </w:rPr>
            </w:r>
            <w:r w:rsidR="002A232F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2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2747061" w14:textId="2FAD8447" w:rsidR="00BE2B77" w:rsidRPr="0067508A" w:rsidRDefault="00BE2B77" w:rsidP="00BE2B77">
      <w:pPr>
        <w:tabs>
          <w:tab w:val="left" w:pos="4320"/>
          <w:tab w:val="left" w:pos="6637"/>
        </w:tabs>
        <w:rPr>
          <w:b/>
          <w:sz w:val="20"/>
          <w:szCs w:val="20"/>
        </w:rPr>
      </w:pPr>
      <w:r w:rsidRPr="0067508A">
        <w:rPr>
          <w:b/>
          <w:sz w:val="20"/>
          <w:szCs w:val="20"/>
        </w:rPr>
        <w:t>For additional activities/tasks or hazards, use an AHA continuation sheet.</w:t>
      </w:r>
    </w:p>
    <w:p w14:paraId="28081720" w14:textId="37A97865" w:rsidR="00BE2B77" w:rsidRPr="004A283F" w:rsidRDefault="00BE2B77" w:rsidP="00BE2B77">
      <w:pPr>
        <w:tabs>
          <w:tab w:val="left" w:pos="4320"/>
          <w:tab w:val="left" w:pos="6637"/>
        </w:tabs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B7C9427" w14:textId="78C0A1F5" w:rsidR="00BE2B77" w:rsidRPr="004A283F" w:rsidRDefault="00BE2B77" w:rsidP="00BE2B77">
      <w:pPr>
        <w:tabs>
          <w:tab w:val="left" w:pos="4320"/>
          <w:tab w:val="left" w:pos="6637"/>
        </w:tabs>
      </w:pPr>
      <w:r w:rsidRPr="004A283F">
        <w:t>ES&amp;H/QHSP Representative Concurrence signature:  ____________________________________________________________                 Date: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BE2B77" w14:paraId="73E1AD89" w14:textId="77777777" w:rsidTr="000C78CC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2DC7D" w14:textId="77777777" w:rsidR="004A283F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1D07A1AD" w14:textId="7B016DEA" w:rsidR="00BE2B77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48D225F1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065BF4" w14:textId="77777777" w:rsidR="00BE2B77" w:rsidRPr="00200423" w:rsidRDefault="00BE2B77" w:rsidP="000C78CC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2C026B78" w14:textId="77777777" w:rsidR="00BE2B77" w:rsidRPr="004A283F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1FBBDC" w14:textId="77777777" w:rsidR="004A283F" w:rsidRPr="004A283F" w:rsidRDefault="004A283F" w:rsidP="004A283F"/>
    <w:sectPr w:rsidR="004A283F" w:rsidRPr="004A283F" w:rsidSect="00441922">
      <w:headerReference w:type="default" r:id="rId8"/>
      <w:footerReference w:type="default" r:id="rId9"/>
      <w:pgSz w:w="15840" w:h="12240" w:orient="landscape" w:code="1"/>
      <w:pgMar w:top="432" w:right="432" w:bottom="432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4C69E9CF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>, Date:  0</w:t>
            </w:r>
            <w:r w:rsidR="004A283F">
              <w:t>7</w:t>
            </w:r>
            <w:r>
              <w:t>/</w:t>
            </w:r>
            <w:r w:rsidR="004A283F">
              <w:t>05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764C" w14:textId="242ED74D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  <w:p w14:paraId="59A40B0A" w14:textId="77777777" w:rsidR="00A06D31" w:rsidRPr="00AE135A" w:rsidRDefault="00A06D31" w:rsidP="00C01D9A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BPLEe+pAyZsRddYt7HBrk9pplDmkxvtQBeLKSySydZiaK8AeTuFXUMmZEinjeI0cL1LvElP0jPEVaZC+HkgeA==" w:salt="pL8igStKelGwgrLZM9gG2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232F"/>
    <w:rsid w:val="002A68DB"/>
    <w:rsid w:val="002F6B64"/>
    <w:rsid w:val="00303588"/>
    <w:rsid w:val="0032131E"/>
    <w:rsid w:val="00355247"/>
    <w:rsid w:val="003761FF"/>
    <w:rsid w:val="003E31A4"/>
    <w:rsid w:val="00441922"/>
    <w:rsid w:val="00447A00"/>
    <w:rsid w:val="00463291"/>
    <w:rsid w:val="004945D6"/>
    <w:rsid w:val="004A283F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4324F"/>
    <w:rsid w:val="00952F65"/>
    <w:rsid w:val="009578F2"/>
    <w:rsid w:val="0096086A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BE2B77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2710"/>
    <w:rsid w:val="00DF52B0"/>
    <w:rsid w:val="00E11A5E"/>
    <w:rsid w:val="00E13702"/>
    <w:rsid w:val="00E20BC0"/>
    <w:rsid w:val="00E51E52"/>
    <w:rsid w:val="00E531F7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76BC-C557-4E20-9F70-70AA6771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2019-07-05T17:58:00Z</dcterms:created>
  <dcterms:modified xsi:type="dcterms:W3CDTF">2019-07-12T14:10:00Z</dcterms:modified>
</cp:coreProperties>
</file>