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1EC41831" w14:textId="77777777" w:rsidR="00CC2BAE" w:rsidRPr="00CC2BAE" w:rsidRDefault="00CC2BAE" w:rsidP="00CC2BAE">
            <w:pPr>
              <w:pStyle w:val="NoSpacing"/>
              <w:rPr>
                <w:rFonts w:cstheme="minorHAnsi"/>
                <w:sz w:val="20"/>
                <w:szCs w:val="20"/>
              </w:rPr>
            </w:pPr>
            <w:bookmarkStart w:id="0" w:name="_Hlk518035310"/>
            <w:r w:rsidRPr="00CC2BAE">
              <w:rPr>
                <w:rFonts w:cstheme="minorHAnsi"/>
                <w:sz w:val="20"/>
                <w:szCs w:val="20"/>
              </w:rPr>
              <w:t>Construction Safety – Active Periods</w:t>
            </w:r>
          </w:p>
          <w:p w14:paraId="63E0E25F" w14:textId="77777777" w:rsidR="00CC2BAE" w:rsidRPr="00CC2BAE" w:rsidRDefault="00CC2BAE" w:rsidP="00CC2BAE">
            <w:pPr>
              <w:pStyle w:val="NoSpacing"/>
              <w:rPr>
                <w:rFonts w:cstheme="minorHAnsi"/>
                <w:sz w:val="20"/>
                <w:szCs w:val="20"/>
              </w:rPr>
            </w:pPr>
          </w:p>
          <w:p w14:paraId="455936CB" w14:textId="77777777" w:rsidR="00CC2BAE" w:rsidRPr="00CC2BAE" w:rsidRDefault="00CC2BAE" w:rsidP="00CC2BAE">
            <w:pPr>
              <w:pStyle w:val="NoSpacing"/>
              <w:rPr>
                <w:rFonts w:cstheme="minorHAnsi"/>
                <w:sz w:val="20"/>
                <w:szCs w:val="20"/>
              </w:rPr>
            </w:pPr>
          </w:p>
          <w:p w14:paraId="0A97F340" w14:textId="77777777" w:rsidR="00CC2BAE" w:rsidRPr="00CC2BAE" w:rsidRDefault="00CC2BAE" w:rsidP="00CC2BAE">
            <w:pPr>
              <w:pStyle w:val="NoSpacing"/>
              <w:rPr>
                <w:rFonts w:cstheme="minorHAnsi"/>
                <w:sz w:val="20"/>
                <w:szCs w:val="20"/>
              </w:rPr>
            </w:pPr>
            <w:r w:rsidRPr="00CC2BAE">
              <w:rPr>
                <w:rFonts w:cstheme="minorHAnsi"/>
                <w:sz w:val="20"/>
                <w:szCs w:val="20"/>
              </w:rPr>
              <w:t>29 CFR 1910.1200</w:t>
            </w:r>
          </w:p>
          <w:p w14:paraId="025B8824" w14:textId="77777777" w:rsidR="00CC2BAE" w:rsidRPr="00CC2BAE" w:rsidRDefault="00CC2BAE" w:rsidP="00CC2BAE">
            <w:pPr>
              <w:pStyle w:val="NoSpacing"/>
              <w:rPr>
                <w:rFonts w:cstheme="minorHAnsi"/>
                <w:sz w:val="20"/>
                <w:szCs w:val="20"/>
              </w:rPr>
            </w:pPr>
          </w:p>
          <w:p w14:paraId="0C826ECD" w14:textId="77777777" w:rsidR="00CC2BAE" w:rsidRPr="00CC2BAE" w:rsidRDefault="00CC2BAE" w:rsidP="00CC2BAE">
            <w:pPr>
              <w:pStyle w:val="NoSpacing"/>
              <w:rPr>
                <w:rFonts w:cstheme="minorHAnsi"/>
                <w:sz w:val="20"/>
                <w:szCs w:val="20"/>
              </w:rPr>
            </w:pPr>
            <w:r w:rsidRPr="00CC2BAE">
              <w:rPr>
                <w:rFonts w:cstheme="minorHAnsi"/>
                <w:sz w:val="20"/>
                <w:szCs w:val="20"/>
              </w:rPr>
              <w:t>10 CFR 851</w:t>
            </w:r>
          </w:p>
          <w:p w14:paraId="74796F0B" w14:textId="54CF227A" w:rsidR="008E4D08" w:rsidRPr="0064048A" w:rsidRDefault="008E4D08" w:rsidP="00EF1E0B">
            <w:pPr>
              <w:rPr>
                <w:rFonts w:cstheme="minorHAnsi"/>
                <w:sz w:val="20"/>
                <w:szCs w:val="20"/>
              </w:rPr>
            </w:pPr>
          </w:p>
        </w:tc>
        <w:tc>
          <w:tcPr>
            <w:tcW w:w="6390" w:type="dxa"/>
          </w:tcPr>
          <w:p w14:paraId="71A5DC0C" w14:textId="4C7FC6B6" w:rsidR="008E4D08" w:rsidRPr="004C20B1" w:rsidRDefault="00935374" w:rsidP="004C20B1">
            <w:pPr>
              <w:rPr>
                <w:rFonts w:cstheme="minorHAnsi"/>
                <w:sz w:val="20"/>
                <w:szCs w:val="20"/>
              </w:rPr>
            </w:pPr>
            <w:r w:rsidRPr="00935374">
              <w:rPr>
                <w:rFonts w:cstheme="minorHAnsi"/>
                <w:sz w:val="20"/>
                <w:szCs w:val="20"/>
              </w:rPr>
              <w:t>During periods of active construction, the Sellers/Subcontractors designated representative shall be present on the construction site. Sellers/Subcontractors designated representative must make frequent and regular inspections of the construction worksite to identify any instances of noncompliance with project ES&amp;H requirements.</w:t>
            </w:r>
          </w:p>
        </w:tc>
        <w:tc>
          <w:tcPr>
            <w:tcW w:w="6457" w:type="dxa"/>
          </w:tcPr>
          <w:p w14:paraId="0BBBC70D" w14:textId="455AF874" w:rsidR="00CC2BAE" w:rsidRPr="00CC2BAE" w:rsidRDefault="00CC2BAE" w:rsidP="00CC2BAE">
            <w:pPr>
              <w:rPr>
                <w:rFonts w:cstheme="minorHAnsi"/>
                <w:sz w:val="20"/>
                <w:szCs w:val="20"/>
              </w:rPr>
            </w:pPr>
            <w:r w:rsidRPr="00CC2BAE">
              <w:rPr>
                <w:rFonts w:cstheme="minorHAnsi"/>
                <w:sz w:val="20"/>
                <w:szCs w:val="20"/>
              </w:rPr>
              <w:t>Workers shall ensure they inspect work areas prior to starting work and after each shift.</w:t>
            </w:r>
          </w:p>
          <w:p w14:paraId="3DCFEEE0" w14:textId="77777777" w:rsidR="00CC2BAE" w:rsidRPr="00CC2BAE" w:rsidRDefault="00CC2BAE" w:rsidP="00CC2BAE">
            <w:pPr>
              <w:rPr>
                <w:rFonts w:cstheme="minorHAnsi"/>
                <w:sz w:val="20"/>
                <w:szCs w:val="20"/>
              </w:rPr>
            </w:pPr>
          </w:p>
          <w:p w14:paraId="6D0BE735" w14:textId="23D28E47" w:rsidR="00CC2BAE" w:rsidRPr="00CC2BAE" w:rsidRDefault="00CC2BAE" w:rsidP="00CC2BAE">
            <w:pPr>
              <w:rPr>
                <w:rFonts w:cstheme="minorHAnsi"/>
                <w:sz w:val="20"/>
                <w:szCs w:val="20"/>
              </w:rPr>
            </w:pPr>
            <w:r w:rsidRPr="00CC2BAE">
              <w:rPr>
                <w:rFonts w:cstheme="minorHAnsi"/>
                <w:sz w:val="20"/>
                <w:szCs w:val="20"/>
              </w:rPr>
              <w:t>Workers shall ensure they use good housekeeping.</w:t>
            </w:r>
          </w:p>
          <w:p w14:paraId="7CB1C24E" w14:textId="77777777" w:rsidR="00CC2BAE" w:rsidRPr="00CC2BAE" w:rsidRDefault="00CC2BAE" w:rsidP="00CC2BAE">
            <w:pPr>
              <w:rPr>
                <w:rFonts w:cstheme="minorHAnsi"/>
                <w:sz w:val="20"/>
                <w:szCs w:val="20"/>
              </w:rPr>
            </w:pPr>
          </w:p>
          <w:p w14:paraId="4A781376" w14:textId="46E03758" w:rsidR="00CC2BAE" w:rsidRPr="00CC2BAE" w:rsidRDefault="00CC2BAE" w:rsidP="00CC2BAE">
            <w:pPr>
              <w:rPr>
                <w:rFonts w:cstheme="minorHAnsi"/>
                <w:sz w:val="20"/>
                <w:szCs w:val="20"/>
              </w:rPr>
            </w:pPr>
            <w:r w:rsidRPr="00CC2BAE">
              <w:rPr>
                <w:rFonts w:cstheme="minorHAnsi"/>
                <w:sz w:val="20"/>
                <w:szCs w:val="20"/>
              </w:rPr>
              <w:t xml:space="preserve">Workers shall wear personal protective equipment (PPE) </w:t>
            </w:r>
            <w:r>
              <w:rPr>
                <w:rFonts w:cstheme="minorHAnsi"/>
                <w:sz w:val="20"/>
                <w:szCs w:val="20"/>
              </w:rPr>
              <w:t xml:space="preserve">specified in the AHA </w:t>
            </w:r>
            <w:r w:rsidRPr="00CC2BAE">
              <w:rPr>
                <w:rFonts w:cstheme="minorHAnsi"/>
                <w:sz w:val="20"/>
                <w:szCs w:val="20"/>
              </w:rPr>
              <w:t>to avoid exposure</w:t>
            </w:r>
            <w:r>
              <w:rPr>
                <w:rFonts w:cstheme="minorHAnsi"/>
                <w:sz w:val="20"/>
                <w:szCs w:val="20"/>
              </w:rPr>
              <w:t>/injury to eyes, head, respiratory, skin, body., etc.</w:t>
            </w:r>
          </w:p>
          <w:p w14:paraId="7B8F69B5" w14:textId="77777777" w:rsidR="00CC2BAE" w:rsidRPr="00CC2BAE" w:rsidRDefault="00CC2BAE" w:rsidP="00CC2BAE">
            <w:pPr>
              <w:rPr>
                <w:rFonts w:cstheme="minorHAnsi"/>
                <w:sz w:val="20"/>
                <w:szCs w:val="20"/>
              </w:rPr>
            </w:pPr>
          </w:p>
          <w:p w14:paraId="47D74EC6" w14:textId="77777777" w:rsidR="00CC2BAE" w:rsidRPr="00CC2BAE" w:rsidRDefault="00CC2BAE" w:rsidP="00CC2BAE">
            <w:pPr>
              <w:rPr>
                <w:rFonts w:cstheme="minorHAnsi"/>
                <w:sz w:val="20"/>
                <w:szCs w:val="20"/>
              </w:rPr>
            </w:pPr>
          </w:p>
          <w:p w14:paraId="559B81A8" w14:textId="75F84902" w:rsidR="00CC2BAE" w:rsidRPr="00CC2BAE" w:rsidRDefault="00CC2BAE" w:rsidP="00CC2BAE">
            <w:pPr>
              <w:rPr>
                <w:rFonts w:cstheme="minorHAnsi"/>
                <w:sz w:val="20"/>
                <w:szCs w:val="20"/>
              </w:rPr>
            </w:pPr>
            <w:r w:rsidRPr="00CC2BAE">
              <w:rPr>
                <w:rFonts w:cstheme="minorHAnsi"/>
                <w:sz w:val="20"/>
                <w:szCs w:val="20"/>
              </w:rPr>
              <w:t>Workers shall report all accidents, injuries, illnesses, environmental hazards, imminent danger and near misses to LSS by dialing 865.576.4577 immediately.</w:t>
            </w:r>
          </w:p>
          <w:p w14:paraId="49C9DABB" w14:textId="77777777" w:rsidR="00CC2BAE" w:rsidRPr="00CC2BAE" w:rsidRDefault="00CC2BAE" w:rsidP="00CC2BAE">
            <w:pPr>
              <w:rPr>
                <w:rFonts w:cstheme="minorHAnsi"/>
                <w:sz w:val="20"/>
                <w:szCs w:val="20"/>
              </w:rPr>
            </w:pPr>
          </w:p>
          <w:p w14:paraId="5FD90376" w14:textId="77777777" w:rsidR="00CC2BAE" w:rsidRPr="00CC2BAE" w:rsidRDefault="00CC2BAE" w:rsidP="00CC2BAE">
            <w:pPr>
              <w:rPr>
                <w:rFonts w:cstheme="minorHAnsi"/>
                <w:sz w:val="20"/>
                <w:szCs w:val="20"/>
              </w:rPr>
            </w:pPr>
          </w:p>
          <w:p w14:paraId="7533B543" w14:textId="49D43F8E" w:rsidR="008E4D08" w:rsidRPr="0064048A" w:rsidRDefault="008E4D08" w:rsidP="00CC2BAE">
            <w:pPr>
              <w:rPr>
                <w:rFonts w:cstheme="minorHAnsi"/>
                <w:sz w:val="20"/>
                <w:szCs w:val="20"/>
              </w:rPr>
            </w:pP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F61251">
              <w:rPr>
                <w:sz w:val="20"/>
                <w:szCs w:val="20"/>
              </w:rPr>
            </w:r>
            <w:r w:rsidR="00F61251">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61251">
              <w:rPr>
                <w:sz w:val="20"/>
                <w:szCs w:val="20"/>
              </w:rPr>
            </w:r>
            <w:r w:rsidR="00F61251">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61251">
              <w:rPr>
                <w:sz w:val="20"/>
                <w:szCs w:val="20"/>
              </w:rPr>
            </w:r>
            <w:r w:rsidR="00F61251">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61251">
              <w:rPr>
                <w:sz w:val="20"/>
                <w:szCs w:val="20"/>
              </w:rPr>
            </w:r>
            <w:r w:rsidR="00F61251">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61251">
              <w:rPr>
                <w:sz w:val="20"/>
                <w:szCs w:val="20"/>
              </w:rPr>
            </w:r>
            <w:r w:rsidR="00F61251">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61251">
              <w:rPr>
                <w:sz w:val="20"/>
                <w:szCs w:val="20"/>
              </w:rPr>
            </w:r>
            <w:r w:rsidR="00F61251">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61251">
              <w:rPr>
                <w:sz w:val="20"/>
                <w:szCs w:val="20"/>
              </w:rPr>
            </w:r>
            <w:r w:rsidR="00F61251">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61251">
              <w:rPr>
                <w:sz w:val="20"/>
                <w:szCs w:val="20"/>
              </w:rPr>
            </w:r>
            <w:r w:rsidR="00F61251">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61251">
              <w:rPr>
                <w:sz w:val="20"/>
                <w:szCs w:val="20"/>
              </w:rPr>
            </w:r>
            <w:r w:rsidR="00F61251">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bookmarkStart w:id="4" w:name="_GoBack"/>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bookmarkEnd w:id="4"/>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7ED8B772" w:rsidR="008E4D08" w:rsidRDefault="00F61251" w:rsidP="00F61251">
      <w:pPr>
        <w:tabs>
          <w:tab w:val="left" w:pos="1572"/>
        </w:tabs>
      </w:pPr>
      <w:r>
        <w:tab/>
      </w:r>
    </w:p>
    <w:p w14:paraId="41599C31" w14:textId="77777777" w:rsidR="00F61251" w:rsidRDefault="00F61251" w:rsidP="00075CB9">
      <w:pPr>
        <w:tabs>
          <w:tab w:val="left" w:pos="4320"/>
          <w:tab w:val="left" w:pos="6637"/>
        </w:tabs>
      </w:pPr>
    </w:p>
    <w:p w14:paraId="7307DFF0" w14:textId="0EADEC94" w:rsidR="00075CB9" w:rsidRDefault="00075CB9" w:rsidP="00075CB9">
      <w:pPr>
        <w:tabs>
          <w:tab w:val="left" w:pos="4320"/>
          <w:tab w:val="left" w:pos="6637"/>
        </w:tabs>
        <w:rPr>
          <w:sz w:val="20"/>
          <w:szCs w:val="20"/>
        </w:rPr>
      </w:pPr>
      <w:r>
        <w:t>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25C9E702" w14:textId="77777777" w:rsidR="00F61251" w:rsidRPr="009961D2" w:rsidRDefault="00F61251" w:rsidP="00F61251">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F61251" w:rsidRPr="009961D2" w14:paraId="3E3B2A76" w14:textId="77777777" w:rsidTr="00E909AF">
        <w:tc>
          <w:tcPr>
            <w:tcW w:w="14966" w:type="dxa"/>
            <w:tcBorders>
              <w:top w:val="single" w:sz="18" w:space="0" w:color="auto"/>
              <w:left w:val="single" w:sz="18" w:space="0" w:color="auto"/>
              <w:bottom w:val="single" w:sz="18" w:space="0" w:color="auto"/>
              <w:right w:val="single" w:sz="18" w:space="0" w:color="auto"/>
            </w:tcBorders>
          </w:tcPr>
          <w:p w14:paraId="4DAFFE15" w14:textId="77777777" w:rsidR="00F61251" w:rsidRPr="009961D2" w:rsidRDefault="00F61251" w:rsidP="00E909AF">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73B35AF8" w14:textId="77777777" w:rsidR="00F61251" w:rsidRPr="009961D2" w:rsidRDefault="00F61251" w:rsidP="00E909AF">
            <w:pPr>
              <w:widowControl w:val="0"/>
              <w:kinsoku w:val="0"/>
              <w:overflowPunct w:val="0"/>
              <w:autoSpaceDE w:val="0"/>
              <w:autoSpaceDN w:val="0"/>
              <w:adjustRightInd w:val="0"/>
              <w:rPr>
                <w:rFonts w:eastAsia="Times New Roman" w:cstheme="minorHAnsi"/>
                <w:sz w:val="24"/>
                <w:szCs w:val="24"/>
              </w:rPr>
            </w:pPr>
          </w:p>
          <w:p w14:paraId="42B5D926" w14:textId="77777777" w:rsidR="00F61251" w:rsidRPr="009961D2" w:rsidRDefault="00F61251" w:rsidP="00E909AF">
            <w:pPr>
              <w:widowControl w:val="0"/>
              <w:kinsoku w:val="0"/>
              <w:overflowPunct w:val="0"/>
              <w:autoSpaceDE w:val="0"/>
              <w:autoSpaceDN w:val="0"/>
              <w:adjustRightInd w:val="0"/>
              <w:rPr>
                <w:rFonts w:eastAsia="Times New Roman" w:cstheme="minorHAnsi"/>
                <w:sz w:val="24"/>
                <w:szCs w:val="24"/>
              </w:rPr>
            </w:pPr>
          </w:p>
          <w:p w14:paraId="555866C9" w14:textId="77777777" w:rsidR="00F61251" w:rsidRPr="009961D2" w:rsidRDefault="00F61251"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3B6C2102" w14:textId="77777777" w:rsidR="00F61251" w:rsidRPr="009961D2" w:rsidRDefault="00F61251" w:rsidP="00E909AF">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7CBA8124" w:rsidR="006069F9" w:rsidRDefault="006069F9" w:rsidP="006069F9">
            <w:pPr>
              <w:pStyle w:val="Footer"/>
            </w:pPr>
            <w:r>
              <w:t>Rev. 0, Date:  08/</w:t>
            </w:r>
            <w:r w:rsidR="00F61251">
              <w:t>27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63QqA+qeyfCWboPooUzSQgLQpLetvERxcMH36E+X1UZUJk+x6jLtQkq4qvtrdD5VsqqR1mgp4HOIyLC2VRSjw==" w:salt="SNz53QEs46e2GRm189TgW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35374"/>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C2BAE"/>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61251"/>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F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3ECF-59DC-4E5B-A7ED-DD3F806C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2018-08-27T19:58:00Z</dcterms:created>
  <dcterms:modified xsi:type="dcterms:W3CDTF">2018-08-27T19:58:00Z</dcterms:modified>
</cp:coreProperties>
</file>