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B92D59E" w14:textId="77777777" w:rsidR="0076458A" w:rsidRPr="0076458A" w:rsidRDefault="0076458A" w:rsidP="0076458A">
            <w:pPr>
              <w:rPr>
                <w:rFonts w:cstheme="minorHAnsi"/>
                <w:sz w:val="20"/>
                <w:szCs w:val="20"/>
              </w:rPr>
            </w:pPr>
            <w:bookmarkStart w:id="0" w:name="_Hlk518035310"/>
            <w:r w:rsidRPr="0076458A">
              <w:rPr>
                <w:rFonts w:cstheme="minorHAnsi"/>
                <w:sz w:val="20"/>
                <w:szCs w:val="20"/>
              </w:rPr>
              <w:t>Incompatible</w:t>
            </w:r>
          </w:p>
          <w:p w14:paraId="1B19B571" w14:textId="77777777" w:rsidR="0076458A" w:rsidRPr="0076458A" w:rsidRDefault="0076458A" w:rsidP="0076458A">
            <w:pPr>
              <w:rPr>
                <w:rFonts w:cstheme="minorHAnsi"/>
                <w:sz w:val="20"/>
                <w:szCs w:val="20"/>
              </w:rPr>
            </w:pPr>
            <w:r w:rsidRPr="0076458A">
              <w:rPr>
                <w:rFonts w:cstheme="minorHAnsi"/>
                <w:sz w:val="20"/>
                <w:szCs w:val="20"/>
              </w:rPr>
              <w:t>Materials</w:t>
            </w:r>
          </w:p>
          <w:p w14:paraId="44526104" w14:textId="77777777" w:rsidR="0076458A" w:rsidRPr="0076458A" w:rsidRDefault="0076458A" w:rsidP="0076458A">
            <w:pPr>
              <w:rPr>
                <w:rFonts w:cstheme="minorHAnsi"/>
                <w:sz w:val="20"/>
                <w:szCs w:val="20"/>
              </w:rPr>
            </w:pPr>
          </w:p>
          <w:p w14:paraId="2760B80D" w14:textId="77777777" w:rsidR="0076458A" w:rsidRPr="0076458A" w:rsidRDefault="0076458A" w:rsidP="0076458A">
            <w:pPr>
              <w:rPr>
                <w:rFonts w:cstheme="minorHAnsi"/>
                <w:sz w:val="20"/>
                <w:szCs w:val="20"/>
              </w:rPr>
            </w:pPr>
            <w:r w:rsidRPr="0076458A">
              <w:rPr>
                <w:rFonts w:cstheme="minorHAnsi"/>
                <w:sz w:val="20"/>
                <w:szCs w:val="20"/>
              </w:rPr>
              <w:t>29 CFR 1910.1450</w:t>
            </w:r>
          </w:p>
          <w:p w14:paraId="44818192" w14:textId="77777777" w:rsidR="0076458A" w:rsidRPr="0076458A" w:rsidRDefault="0076458A" w:rsidP="0076458A">
            <w:pPr>
              <w:rPr>
                <w:rFonts w:cstheme="minorHAnsi"/>
                <w:sz w:val="20"/>
                <w:szCs w:val="20"/>
              </w:rPr>
            </w:pPr>
          </w:p>
          <w:p w14:paraId="74796F0B" w14:textId="37549661" w:rsidR="008E4D08" w:rsidRPr="0064048A" w:rsidRDefault="0076458A" w:rsidP="0076458A">
            <w:pPr>
              <w:rPr>
                <w:rFonts w:cstheme="minorHAnsi"/>
                <w:sz w:val="20"/>
                <w:szCs w:val="20"/>
              </w:rPr>
            </w:pPr>
            <w:r w:rsidRPr="0076458A">
              <w:rPr>
                <w:rFonts w:cstheme="minorHAnsi"/>
                <w:sz w:val="20"/>
                <w:szCs w:val="20"/>
              </w:rPr>
              <w:t>29 CFR 1910.1200</w:t>
            </w:r>
          </w:p>
        </w:tc>
        <w:tc>
          <w:tcPr>
            <w:tcW w:w="6390" w:type="dxa"/>
          </w:tcPr>
          <w:p w14:paraId="71A5DC0C" w14:textId="736A3707" w:rsidR="008E4D08" w:rsidRPr="004C20B1" w:rsidRDefault="0076458A" w:rsidP="004C20B1">
            <w:pPr>
              <w:rPr>
                <w:rFonts w:cstheme="minorHAnsi"/>
                <w:sz w:val="20"/>
                <w:szCs w:val="20"/>
              </w:rPr>
            </w:pPr>
            <w:r w:rsidRPr="0076458A">
              <w:rPr>
                <w:rFonts w:cstheme="minorHAnsi"/>
                <w:sz w:val="20"/>
                <w:szCs w:val="20"/>
              </w:rPr>
              <w:t>The Seller shall comply with the requirements of 29 CFR 1910.1450 if the work involves laboratory activities; otherwise, comply with 29 CFR 1910.1200. NOTE: Specific chemical reactive information is located on the Material Safety Data Sheet (MSDS) for the products used.</w:t>
            </w:r>
          </w:p>
        </w:tc>
        <w:tc>
          <w:tcPr>
            <w:tcW w:w="6457" w:type="dxa"/>
          </w:tcPr>
          <w:p w14:paraId="5F79B2A2" w14:textId="77777777" w:rsidR="0076458A" w:rsidRPr="0076458A" w:rsidRDefault="0076458A" w:rsidP="0076458A">
            <w:pPr>
              <w:rPr>
                <w:rFonts w:cstheme="minorHAnsi"/>
                <w:sz w:val="20"/>
                <w:szCs w:val="20"/>
              </w:rPr>
            </w:pPr>
            <w:r w:rsidRPr="0076458A">
              <w:rPr>
                <w:rFonts w:cstheme="minorHAnsi"/>
                <w:sz w:val="20"/>
                <w:szCs w:val="20"/>
              </w:rPr>
              <w:t>Workers shall ensure they are trained to work with specific hazardous chemicals.</w:t>
            </w:r>
          </w:p>
          <w:p w14:paraId="5AC6D0FC" w14:textId="77777777" w:rsidR="0076458A" w:rsidRPr="0076458A" w:rsidRDefault="0076458A" w:rsidP="0076458A">
            <w:pPr>
              <w:rPr>
                <w:rFonts w:cstheme="minorHAnsi"/>
                <w:sz w:val="20"/>
                <w:szCs w:val="20"/>
              </w:rPr>
            </w:pPr>
          </w:p>
          <w:p w14:paraId="184C2F1D" w14:textId="4319E6FF" w:rsidR="0076458A" w:rsidRPr="0076458A" w:rsidRDefault="0076458A" w:rsidP="0076458A">
            <w:pPr>
              <w:rPr>
                <w:rFonts w:cstheme="minorHAnsi"/>
                <w:sz w:val="20"/>
                <w:szCs w:val="20"/>
              </w:rPr>
            </w:pPr>
            <w:r w:rsidRPr="0076458A">
              <w:rPr>
                <w:rFonts w:cstheme="minorHAnsi"/>
                <w:sz w:val="20"/>
                <w:szCs w:val="20"/>
              </w:rPr>
              <w:t xml:space="preserve">Workers shall ensure they read, understand and comply with the Safety Data Sheet to include understanding the hazards associated with reactivity, compatibility, storage,  </w:t>
            </w:r>
          </w:p>
          <w:p w14:paraId="3DB81DAA" w14:textId="77777777" w:rsidR="0076458A" w:rsidRPr="0076458A" w:rsidRDefault="0076458A" w:rsidP="0076458A">
            <w:pPr>
              <w:rPr>
                <w:rFonts w:cstheme="minorHAnsi"/>
                <w:sz w:val="20"/>
                <w:szCs w:val="20"/>
              </w:rPr>
            </w:pPr>
            <w:r w:rsidRPr="0076458A">
              <w:rPr>
                <w:rFonts w:cstheme="minorHAnsi"/>
                <w:sz w:val="20"/>
                <w:szCs w:val="20"/>
              </w:rPr>
              <w:t>and personal protection equipment for each chemical before use.</w:t>
            </w:r>
          </w:p>
          <w:p w14:paraId="5B56CA17" w14:textId="77777777" w:rsidR="0076458A" w:rsidRPr="0076458A" w:rsidRDefault="0076458A" w:rsidP="0076458A">
            <w:pPr>
              <w:rPr>
                <w:rFonts w:cstheme="minorHAnsi"/>
                <w:sz w:val="20"/>
                <w:szCs w:val="20"/>
              </w:rPr>
            </w:pPr>
          </w:p>
          <w:p w14:paraId="2B93AB33" w14:textId="77777777" w:rsidR="0076458A" w:rsidRPr="0076458A" w:rsidRDefault="0076458A" w:rsidP="0076458A">
            <w:pPr>
              <w:rPr>
                <w:rFonts w:cstheme="minorHAnsi"/>
                <w:sz w:val="20"/>
                <w:szCs w:val="20"/>
              </w:rPr>
            </w:pPr>
          </w:p>
          <w:p w14:paraId="5B1B8B02" w14:textId="77777777" w:rsidR="0076458A" w:rsidRPr="0076458A" w:rsidRDefault="0076458A" w:rsidP="0076458A">
            <w:pPr>
              <w:rPr>
                <w:rFonts w:cstheme="minorHAnsi"/>
                <w:sz w:val="20"/>
                <w:szCs w:val="20"/>
              </w:rPr>
            </w:pPr>
            <w:r w:rsidRPr="0076458A">
              <w:rPr>
                <w:rFonts w:cstheme="minorHAnsi"/>
                <w:sz w:val="20"/>
                <w:szCs w:val="20"/>
              </w:rPr>
              <w:t>Workers shall contact LSS Office (865.576.4LSS) in the event of an accident/emergency.</w:t>
            </w:r>
          </w:p>
          <w:p w14:paraId="4AB0B081" w14:textId="77777777" w:rsidR="0076458A" w:rsidRPr="0076458A" w:rsidRDefault="0076458A" w:rsidP="0076458A">
            <w:pPr>
              <w:rPr>
                <w:rFonts w:cstheme="minorHAnsi"/>
                <w:sz w:val="20"/>
                <w:szCs w:val="20"/>
              </w:rPr>
            </w:pPr>
          </w:p>
          <w:p w14:paraId="7533B543" w14:textId="37A05A1F" w:rsidR="008E4D08" w:rsidRPr="0064048A" w:rsidRDefault="00EA2D77" w:rsidP="0076458A">
            <w:pPr>
              <w:rPr>
                <w:rFonts w:cstheme="minorHAnsi"/>
                <w:sz w:val="20"/>
                <w:szCs w:val="20"/>
              </w:rPr>
            </w:pPr>
            <w:r>
              <w:rPr>
                <w:rFonts w:cstheme="minorHAnsi"/>
                <w:sz w:val="20"/>
                <w:szCs w:val="20"/>
              </w:rPr>
              <w:t>P</w:t>
            </w:r>
            <w:r w:rsidRPr="00EA2D77">
              <w:rPr>
                <w:rFonts w:cstheme="minorHAnsi"/>
                <w:sz w:val="20"/>
                <w:szCs w:val="20"/>
              </w:rPr>
              <w:t>rior to starting any work on-site</w:t>
            </w:r>
            <w:r>
              <w:rPr>
                <w:rFonts w:cstheme="minorHAnsi"/>
                <w:sz w:val="20"/>
                <w:szCs w:val="20"/>
              </w:rPr>
              <w:t xml:space="preserve">, the </w:t>
            </w:r>
            <w:r w:rsidR="0076458A" w:rsidRPr="0076458A">
              <w:rPr>
                <w:rFonts w:cstheme="minorHAnsi"/>
                <w:sz w:val="20"/>
                <w:szCs w:val="20"/>
              </w:rPr>
              <w:t>Worker</w:t>
            </w:r>
            <w:r>
              <w:rPr>
                <w:rFonts w:cstheme="minorHAnsi"/>
                <w:sz w:val="20"/>
                <w:szCs w:val="20"/>
              </w:rPr>
              <w:t>’</w:t>
            </w:r>
            <w:r w:rsidR="0076458A" w:rsidRPr="0076458A">
              <w:rPr>
                <w:rFonts w:cstheme="minorHAnsi"/>
                <w:sz w:val="20"/>
                <w:szCs w:val="20"/>
              </w:rPr>
              <w:t>s</w:t>
            </w:r>
            <w:r>
              <w:rPr>
                <w:rFonts w:cstheme="minorHAnsi"/>
                <w:sz w:val="20"/>
                <w:szCs w:val="20"/>
              </w:rPr>
              <w:t xml:space="preserve"> employer </w:t>
            </w:r>
            <w:r w:rsidR="0076458A" w:rsidRPr="0076458A">
              <w:rPr>
                <w:rFonts w:cstheme="minorHAnsi"/>
                <w:sz w:val="20"/>
                <w:szCs w:val="20"/>
              </w:rPr>
              <w:t>provide</w:t>
            </w:r>
            <w:r>
              <w:rPr>
                <w:rFonts w:cstheme="minorHAnsi"/>
                <w:sz w:val="20"/>
                <w:szCs w:val="20"/>
              </w:rPr>
              <w:t>s</w:t>
            </w:r>
            <w:r w:rsidR="0076458A" w:rsidRPr="0076458A">
              <w:rPr>
                <w:rFonts w:cstheme="minorHAnsi"/>
                <w:sz w:val="20"/>
                <w:szCs w:val="20"/>
              </w:rPr>
              <w:t xml:space="preserve"> required documentation to the COMPANY’s Technical Project Officer (TPO</w:t>
            </w:r>
            <w:r>
              <w:rPr>
                <w:rFonts w:cstheme="minorHAnsi"/>
                <w:sz w:val="20"/>
                <w:szCs w:val="20"/>
              </w:rPr>
              <w:t>).</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A2D77">
              <w:rPr>
                <w:sz w:val="20"/>
                <w:szCs w:val="20"/>
              </w:rPr>
            </w:r>
            <w:r w:rsidR="00EA2D77">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A2D77">
              <w:rPr>
                <w:sz w:val="20"/>
                <w:szCs w:val="20"/>
              </w:rPr>
            </w:r>
            <w:r w:rsidR="00EA2D77">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A2D77">
              <w:rPr>
                <w:sz w:val="20"/>
                <w:szCs w:val="20"/>
              </w:rPr>
            </w:r>
            <w:r w:rsidR="00EA2D77">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A2D77">
              <w:rPr>
                <w:sz w:val="20"/>
                <w:szCs w:val="20"/>
              </w:rPr>
            </w:r>
            <w:r w:rsidR="00EA2D77">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33998F25" w:rsidR="008E4D08" w:rsidRDefault="00EA2D77" w:rsidP="00EA2D77">
      <w:pPr>
        <w:tabs>
          <w:tab w:val="left" w:pos="1536"/>
        </w:tabs>
      </w:pPr>
      <w:r>
        <w:tab/>
      </w:r>
    </w:p>
    <w:p w14:paraId="69185F47" w14:textId="77777777" w:rsidR="00EA2D77" w:rsidRDefault="00EA2D77" w:rsidP="00075CB9">
      <w:pPr>
        <w:tabs>
          <w:tab w:val="left" w:pos="4320"/>
          <w:tab w:val="left" w:pos="6637"/>
        </w:tabs>
      </w:pPr>
    </w:p>
    <w:p w14:paraId="7307DFF0" w14:textId="7B1B805D"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8416D0A" w14:textId="77777777" w:rsidR="00EA2D77" w:rsidRPr="009961D2" w:rsidRDefault="00EA2D77" w:rsidP="00EA2D77">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EA2D77" w:rsidRPr="009961D2" w14:paraId="1C0417FE" w14:textId="77777777" w:rsidTr="00CB586E">
        <w:tc>
          <w:tcPr>
            <w:tcW w:w="14966" w:type="dxa"/>
            <w:tcBorders>
              <w:top w:val="single" w:sz="18" w:space="0" w:color="auto"/>
              <w:left w:val="single" w:sz="18" w:space="0" w:color="auto"/>
              <w:bottom w:val="single" w:sz="18" w:space="0" w:color="auto"/>
              <w:right w:val="single" w:sz="18" w:space="0" w:color="auto"/>
            </w:tcBorders>
          </w:tcPr>
          <w:p w14:paraId="5100CCDB" w14:textId="77777777" w:rsidR="00EA2D77" w:rsidRPr="009961D2" w:rsidRDefault="00EA2D77" w:rsidP="00CB586E">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6BFDE8D" w14:textId="77777777" w:rsidR="00EA2D77" w:rsidRPr="009961D2" w:rsidRDefault="00EA2D77" w:rsidP="00CB586E">
            <w:pPr>
              <w:widowControl w:val="0"/>
              <w:kinsoku w:val="0"/>
              <w:overflowPunct w:val="0"/>
              <w:autoSpaceDE w:val="0"/>
              <w:autoSpaceDN w:val="0"/>
              <w:adjustRightInd w:val="0"/>
              <w:rPr>
                <w:rFonts w:eastAsia="Times New Roman" w:cstheme="minorHAnsi"/>
                <w:sz w:val="24"/>
                <w:szCs w:val="24"/>
              </w:rPr>
            </w:pPr>
          </w:p>
          <w:p w14:paraId="29C99DC4" w14:textId="77777777" w:rsidR="00EA2D77" w:rsidRPr="009961D2" w:rsidRDefault="00EA2D77" w:rsidP="00CB586E">
            <w:pPr>
              <w:widowControl w:val="0"/>
              <w:kinsoku w:val="0"/>
              <w:overflowPunct w:val="0"/>
              <w:autoSpaceDE w:val="0"/>
              <w:autoSpaceDN w:val="0"/>
              <w:adjustRightInd w:val="0"/>
              <w:rPr>
                <w:rFonts w:eastAsia="Times New Roman" w:cstheme="minorHAnsi"/>
                <w:sz w:val="24"/>
                <w:szCs w:val="24"/>
              </w:rPr>
            </w:pPr>
          </w:p>
          <w:p w14:paraId="36B63A2D" w14:textId="77777777" w:rsidR="00EA2D77" w:rsidRPr="009961D2" w:rsidRDefault="00EA2D77" w:rsidP="00CB586E">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07E29F40" w14:textId="77777777" w:rsidR="00EA2D77" w:rsidRPr="009961D2" w:rsidRDefault="00EA2D77" w:rsidP="00CB586E">
            <w:pPr>
              <w:widowControl w:val="0"/>
              <w:kinsoku w:val="0"/>
              <w:overflowPunct w:val="0"/>
              <w:autoSpaceDE w:val="0"/>
              <w:autoSpaceDN w:val="0"/>
              <w:adjustRightInd w:val="0"/>
              <w:rPr>
                <w:rFonts w:eastAsia="Times New Roman" w:cstheme="minorHAnsi"/>
                <w:sz w:val="24"/>
                <w:szCs w:val="24"/>
              </w:rPr>
            </w:pPr>
          </w:p>
        </w:tc>
      </w:tr>
      <w:bookmarkEnd w:id="5"/>
      <w:bookmarkEnd w:id="6"/>
    </w:tbl>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E6AB" w14:textId="77777777" w:rsidR="00686E8A" w:rsidRDefault="00686E8A" w:rsidP="00C01D9A">
      <w:pPr>
        <w:spacing w:after="0" w:line="240" w:lineRule="auto"/>
      </w:pPr>
      <w:r>
        <w:separator/>
      </w:r>
    </w:p>
  </w:endnote>
  <w:endnote w:type="continuationSeparator" w:id="0">
    <w:p w14:paraId="14B735F6" w14:textId="77777777" w:rsidR="00686E8A" w:rsidRDefault="00686E8A"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56D11E6" w:rsidR="006069F9" w:rsidRDefault="006069F9" w:rsidP="006069F9">
            <w:pPr>
              <w:pStyle w:val="Footer"/>
            </w:pPr>
            <w:r>
              <w:t>Rev. 0, Date:  08/</w:t>
            </w:r>
            <w:r w:rsidR="00EA2D77">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5D58" w14:textId="77777777" w:rsidR="00686E8A" w:rsidRDefault="00686E8A" w:rsidP="00C01D9A">
      <w:pPr>
        <w:spacing w:after="0" w:line="240" w:lineRule="auto"/>
      </w:pPr>
      <w:r>
        <w:separator/>
      </w:r>
    </w:p>
  </w:footnote>
  <w:footnote w:type="continuationSeparator" w:id="0">
    <w:p w14:paraId="7CEE8587" w14:textId="77777777" w:rsidR="00686E8A" w:rsidRDefault="00686E8A"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cMmWSFYCFD4ei722kdf2kXVM7SZMOZoo3x4yHWNIGhk+mpBKximCh88M2QBuqBQgzW19fNaSM3le715oeCfA==" w:salt="ggHRuJPCK9zPAEY3ZlU+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86E8A"/>
    <w:rsid w:val="006B6D8E"/>
    <w:rsid w:val="006C6230"/>
    <w:rsid w:val="006F6CAF"/>
    <w:rsid w:val="00731974"/>
    <w:rsid w:val="00750CDC"/>
    <w:rsid w:val="0076458A"/>
    <w:rsid w:val="007B16CC"/>
    <w:rsid w:val="0088692B"/>
    <w:rsid w:val="008A049D"/>
    <w:rsid w:val="008E4D08"/>
    <w:rsid w:val="0094324F"/>
    <w:rsid w:val="00952F65"/>
    <w:rsid w:val="009578F2"/>
    <w:rsid w:val="0096086A"/>
    <w:rsid w:val="009B443A"/>
    <w:rsid w:val="009C7312"/>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A2D7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EA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D460-D01F-4D94-ADCA-C243F113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2018-08-28T17:21:00Z</dcterms:created>
  <dcterms:modified xsi:type="dcterms:W3CDTF">2018-08-28T17:21:00Z</dcterms:modified>
</cp:coreProperties>
</file>