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081E186B" w14:textId="77777777" w:rsidR="007868F1" w:rsidRPr="007868F1" w:rsidRDefault="007868F1" w:rsidP="007868F1">
            <w:pPr>
              <w:rPr>
                <w:rFonts w:cstheme="minorHAnsi"/>
                <w:sz w:val="20"/>
                <w:szCs w:val="20"/>
              </w:rPr>
            </w:pPr>
            <w:bookmarkStart w:id="0" w:name="_Hlk518035310"/>
            <w:r w:rsidRPr="007868F1">
              <w:rPr>
                <w:rFonts w:cstheme="minorHAnsi"/>
                <w:sz w:val="20"/>
                <w:szCs w:val="20"/>
              </w:rPr>
              <w:t>Lead</w:t>
            </w:r>
          </w:p>
          <w:p w14:paraId="059B7433" w14:textId="77777777" w:rsidR="007868F1" w:rsidRPr="007868F1" w:rsidRDefault="007868F1" w:rsidP="007868F1">
            <w:pPr>
              <w:rPr>
                <w:rFonts w:cstheme="minorHAnsi"/>
                <w:sz w:val="20"/>
                <w:szCs w:val="20"/>
              </w:rPr>
            </w:pPr>
          </w:p>
          <w:p w14:paraId="37C58C43" w14:textId="77777777" w:rsidR="007868F1" w:rsidRPr="007868F1" w:rsidRDefault="007868F1" w:rsidP="007868F1">
            <w:pPr>
              <w:rPr>
                <w:rFonts w:cstheme="minorHAnsi"/>
                <w:sz w:val="20"/>
                <w:szCs w:val="20"/>
              </w:rPr>
            </w:pPr>
          </w:p>
          <w:p w14:paraId="74796F0B" w14:textId="30A2C7F9" w:rsidR="008E4D08" w:rsidRPr="0064048A" w:rsidRDefault="007868F1" w:rsidP="007868F1">
            <w:pPr>
              <w:rPr>
                <w:rFonts w:cstheme="minorHAnsi"/>
                <w:sz w:val="20"/>
                <w:szCs w:val="20"/>
              </w:rPr>
            </w:pPr>
            <w:r w:rsidRPr="007868F1">
              <w:rPr>
                <w:rFonts w:cstheme="minorHAnsi"/>
                <w:sz w:val="20"/>
                <w:szCs w:val="20"/>
              </w:rPr>
              <w:t>29 CFR 1910.1025</w:t>
            </w:r>
          </w:p>
        </w:tc>
        <w:tc>
          <w:tcPr>
            <w:tcW w:w="6390" w:type="dxa"/>
          </w:tcPr>
          <w:p w14:paraId="71A5DC0C" w14:textId="60FB8E9D" w:rsidR="008E4D08" w:rsidRPr="004C20B1" w:rsidRDefault="007868F1" w:rsidP="004C20B1">
            <w:pPr>
              <w:rPr>
                <w:rFonts w:cstheme="minorHAnsi"/>
                <w:sz w:val="20"/>
                <w:szCs w:val="20"/>
              </w:rPr>
            </w:pPr>
            <w:r w:rsidRPr="007868F1">
              <w:rPr>
                <w:rFonts w:cstheme="minorHAnsi"/>
                <w:sz w:val="20"/>
                <w:szCs w:val="20"/>
              </w:rPr>
              <w:t>Seller shall comply with applicable requirements of 29 CFR 1910.1025. Compliance programs, when required by the standard, shall be submitted to the Technical Project Officer for review prior to commencing work.</w:t>
            </w:r>
          </w:p>
        </w:tc>
        <w:tc>
          <w:tcPr>
            <w:tcW w:w="6457" w:type="dxa"/>
          </w:tcPr>
          <w:p w14:paraId="4D5368E1" w14:textId="77777777" w:rsidR="007868F1" w:rsidRPr="007868F1" w:rsidRDefault="007868F1" w:rsidP="007868F1">
            <w:pPr>
              <w:rPr>
                <w:rFonts w:cstheme="minorHAnsi"/>
                <w:sz w:val="20"/>
                <w:szCs w:val="20"/>
              </w:rPr>
            </w:pPr>
            <w:r w:rsidRPr="007868F1">
              <w:rPr>
                <w:rFonts w:cstheme="minorHAnsi"/>
                <w:sz w:val="20"/>
                <w:szCs w:val="20"/>
              </w:rPr>
              <w:t>Workers shall ensure they are Lead trained and in a medical surveillance program.</w:t>
            </w:r>
          </w:p>
          <w:p w14:paraId="13EB4E7E" w14:textId="77777777" w:rsidR="007868F1" w:rsidRPr="007868F1" w:rsidRDefault="007868F1" w:rsidP="007868F1">
            <w:pPr>
              <w:rPr>
                <w:rFonts w:cstheme="minorHAnsi"/>
                <w:sz w:val="20"/>
                <w:szCs w:val="20"/>
              </w:rPr>
            </w:pPr>
          </w:p>
          <w:p w14:paraId="452EE794" w14:textId="77777777" w:rsidR="007868F1" w:rsidRPr="007868F1" w:rsidRDefault="007868F1" w:rsidP="007868F1">
            <w:pPr>
              <w:rPr>
                <w:rFonts w:cstheme="minorHAnsi"/>
                <w:sz w:val="20"/>
                <w:szCs w:val="20"/>
              </w:rPr>
            </w:pPr>
            <w:r w:rsidRPr="007868F1">
              <w:rPr>
                <w:rFonts w:cstheme="minorHAnsi"/>
                <w:sz w:val="20"/>
                <w:szCs w:val="20"/>
              </w:rPr>
              <w:t>Workers shall immediately contact Industrial Hygiene for questions with Lead work.</w:t>
            </w:r>
          </w:p>
          <w:p w14:paraId="3376EE43" w14:textId="77777777" w:rsidR="007868F1" w:rsidRPr="007868F1" w:rsidRDefault="007868F1" w:rsidP="007868F1">
            <w:pPr>
              <w:rPr>
                <w:rFonts w:cstheme="minorHAnsi"/>
                <w:sz w:val="20"/>
                <w:szCs w:val="20"/>
              </w:rPr>
            </w:pPr>
          </w:p>
          <w:p w14:paraId="749F3D7A" w14:textId="310081EF" w:rsidR="007868F1" w:rsidRDefault="007868F1" w:rsidP="007868F1">
            <w:pPr>
              <w:rPr>
                <w:rFonts w:cstheme="minorHAnsi"/>
                <w:sz w:val="20"/>
                <w:szCs w:val="20"/>
              </w:rPr>
            </w:pPr>
            <w:r w:rsidRPr="007868F1">
              <w:rPr>
                <w:rFonts w:cstheme="minorHAnsi"/>
                <w:sz w:val="20"/>
                <w:szCs w:val="20"/>
              </w:rPr>
              <w:t>Workers shall ensure they wear personal protective equipment spec</w:t>
            </w:r>
            <w:r>
              <w:rPr>
                <w:rFonts w:cstheme="minorHAnsi"/>
                <w:sz w:val="20"/>
                <w:szCs w:val="20"/>
              </w:rPr>
              <w:t>ifi</w:t>
            </w:r>
            <w:r w:rsidRPr="007868F1">
              <w:rPr>
                <w:rFonts w:cstheme="minorHAnsi"/>
                <w:sz w:val="20"/>
                <w:szCs w:val="20"/>
              </w:rPr>
              <w:t>ed in the AHA.</w:t>
            </w:r>
          </w:p>
          <w:p w14:paraId="7B856A5D" w14:textId="484E68FF" w:rsidR="007868F1" w:rsidRDefault="007868F1" w:rsidP="007868F1">
            <w:pPr>
              <w:rPr>
                <w:rFonts w:cstheme="minorHAnsi"/>
                <w:sz w:val="20"/>
                <w:szCs w:val="20"/>
              </w:rPr>
            </w:pPr>
          </w:p>
          <w:p w14:paraId="031ED82E" w14:textId="78B19719" w:rsidR="007868F1" w:rsidRDefault="007868F1" w:rsidP="007868F1">
            <w:pPr>
              <w:rPr>
                <w:rFonts w:cstheme="minorHAnsi"/>
                <w:sz w:val="20"/>
                <w:szCs w:val="20"/>
              </w:rPr>
            </w:pPr>
            <w:r>
              <w:rPr>
                <w:rFonts w:cstheme="minorHAnsi"/>
                <w:sz w:val="20"/>
                <w:szCs w:val="20"/>
              </w:rPr>
              <w:t>Workers shall comply with controls specified a project lead compliance plan.</w:t>
            </w:r>
          </w:p>
          <w:p w14:paraId="4FFE7F9C" w14:textId="7172624E" w:rsidR="007868F1" w:rsidRDefault="007868F1" w:rsidP="007868F1">
            <w:pPr>
              <w:rPr>
                <w:rFonts w:cstheme="minorHAnsi"/>
                <w:sz w:val="20"/>
                <w:szCs w:val="20"/>
              </w:rPr>
            </w:pPr>
          </w:p>
          <w:p w14:paraId="4C3233FC" w14:textId="61BDDE04" w:rsidR="007868F1" w:rsidRDefault="007868F1" w:rsidP="007868F1">
            <w:pPr>
              <w:rPr>
                <w:rFonts w:cstheme="minorHAnsi"/>
                <w:sz w:val="20"/>
                <w:szCs w:val="20"/>
              </w:rPr>
            </w:pPr>
            <w:r>
              <w:rPr>
                <w:rFonts w:cstheme="minorHAnsi"/>
                <w:sz w:val="20"/>
                <w:szCs w:val="20"/>
              </w:rPr>
              <w:t>Workers shall not use compressed air or dry sweeping of surfaces contaminated with lead.   Heap Filtered vacuum cleaners and/or wet wiping shall be used to decontaminated equipment or facility surfaces with lead contamination.</w:t>
            </w:r>
          </w:p>
          <w:p w14:paraId="4BFB1A0B" w14:textId="7B22E29F" w:rsidR="007868F1" w:rsidRDefault="007868F1" w:rsidP="007868F1">
            <w:pPr>
              <w:rPr>
                <w:rFonts w:cstheme="minorHAnsi"/>
                <w:sz w:val="20"/>
                <w:szCs w:val="20"/>
              </w:rPr>
            </w:pPr>
          </w:p>
          <w:p w14:paraId="1C0679EB" w14:textId="2C848F25" w:rsidR="007868F1" w:rsidRDefault="007868F1" w:rsidP="007868F1">
            <w:pPr>
              <w:rPr>
                <w:rFonts w:cstheme="minorHAnsi"/>
                <w:sz w:val="20"/>
                <w:szCs w:val="20"/>
              </w:rPr>
            </w:pPr>
            <w:r>
              <w:rPr>
                <w:rFonts w:cstheme="minorHAnsi"/>
                <w:sz w:val="20"/>
                <w:szCs w:val="20"/>
              </w:rPr>
              <w:t>No eating, drinking, chewing or other similar activity will be performed when handling or working with lead or working in a lead contaminated area.</w:t>
            </w:r>
          </w:p>
          <w:p w14:paraId="287ED0B6" w14:textId="77777777" w:rsidR="007868F1" w:rsidRPr="007868F1" w:rsidRDefault="007868F1" w:rsidP="007868F1">
            <w:pPr>
              <w:rPr>
                <w:rFonts w:cstheme="minorHAnsi"/>
                <w:sz w:val="20"/>
                <w:szCs w:val="20"/>
              </w:rPr>
            </w:pPr>
          </w:p>
          <w:p w14:paraId="7533B543" w14:textId="224DEAEF" w:rsidR="008E4D08" w:rsidRPr="0064048A" w:rsidRDefault="008E4D08" w:rsidP="007868F1">
            <w:pPr>
              <w:rPr>
                <w:rFonts w:cstheme="minorHAnsi"/>
                <w:sz w:val="20"/>
                <w:szCs w:val="20"/>
              </w:rPr>
            </w:pP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2" w:name="Check1"/>
            <w:r w:rsidRPr="000E0C69">
              <w:rPr>
                <w:sz w:val="20"/>
                <w:szCs w:val="20"/>
              </w:rPr>
              <w:instrText xml:space="preserve"> FORMCHECKBOX </w:instrText>
            </w:r>
            <w:r w:rsidR="00CF7541">
              <w:rPr>
                <w:sz w:val="20"/>
                <w:szCs w:val="20"/>
              </w:rPr>
            </w:r>
            <w:r w:rsidR="00CF7541">
              <w:rPr>
                <w:sz w:val="20"/>
                <w:szCs w:val="20"/>
              </w:rPr>
              <w:fldChar w:fldCharType="separate"/>
            </w:r>
            <w:r w:rsidRPr="000E0C69">
              <w:rPr>
                <w:sz w:val="20"/>
                <w:szCs w:val="20"/>
              </w:rPr>
              <w:fldChar w:fldCharType="end"/>
            </w:r>
            <w:bookmarkEnd w:id="2"/>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F7541">
              <w:rPr>
                <w:sz w:val="20"/>
                <w:szCs w:val="20"/>
              </w:rPr>
            </w:r>
            <w:r w:rsidR="00CF7541">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F7541">
              <w:rPr>
                <w:sz w:val="20"/>
                <w:szCs w:val="20"/>
              </w:rPr>
            </w:r>
            <w:r w:rsidR="00CF7541">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F7541">
              <w:rPr>
                <w:sz w:val="20"/>
                <w:szCs w:val="20"/>
              </w:rPr>
            </w:r>
            <w:r w:rsidR="00CF7541">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F7541">
              <w:rPr>
                <w:sz w:val="20"/>
                <w:szCs w:val="20"/>
              </w:rPr>
            </w:r>
            <w:r w:rsidR="00CF7541">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F7541">
              <w:rPr>
                <w:sz w:val="20"/>
                <w:szCs w:val="20"/>
              </w:rPr>
            </w:r>
            <w:r w:rsidR="00CF7541">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F7541">
              <w:rPr>
                <w:sz w:val="20"/>
                <w:szCs w:val="20"/>
              </w:rPr>
            </w:r>
            <w:r w:rsidR="00CF7541">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F7541">
              <w:rPr>
                <w:sz w:val="20"/>
                <w:szCs w:val="20"/>
              </w:rPr>
            </w:r>
            <w:r w:rsidR="00CF7541">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F7541">
              <w:rPr>
                <w:sz w:val="20"/>
                <w:szCs w:val="20"/>
              </w:rPr>
            </w:r>
            <w:r w:rsidR="00CF7541">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3"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3"/>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lastRenderedPageBreak/>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074482A" w14:textId="74DF01FC" w:rsidR="00AD7DD2" w:rsidRPr="00200423" w:rsidRDefault="00AD7DD2"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_________________________________</w:t>
      </w:r>
      <w:r w:rsidRPr="00200423">
        <w:rPr>
          <w:rFonts w:asciiTheme="minorHAnsi" w:hAnsiTheme="minorHAnsi" w:cstheme="minorHAnsi"/>
          <w:sz w:val="24"/>
          <w:szCs w:val="24"/>
        </w:rPr>
        <w:tab/>
        <w:t>Date: _________</w:t>
      </w:r>
    </w:p>
    <w:p w14:paraId="1556657D" w14:textId="77777777" w:rsidR="00AD7DD2" w:rsidRPr="00200423" w:rsidRDefault="00AD7DD2" w:rsidP="00AD7DD2">
      <w:pPr>
        <w:pStyle w:val="BodyText"/>
        <w:kinsoku w:val="0"/>
        <w:overflowPunct w:val="0"/>
        <w:rPr>
          <w:rFonts w:asciiTheme="minorHAnsi" w:hAnsiTheme="minorHAnsi" w:cstheme="minorHAnsi"/>
          <w:sz w:val="24"/>
          <w:szCs w:val="24"/>
        </w:rPr>
      </w:pPr>
    </w:p>
    <w:p w14:paraId="0CAA079B" w14:textId="5A5D9B1A" w:rsidR="00AD7DD2" w:rsidRDefault="00AD7DD2" w:rsidP="00AD7DD2">
      <w:pPr>
        <w:pStyle w:val="BodyText"/>
        <w:kinsoku w:val="0"/>
        <w:overflowPunct w:val="0"/>
        <w:rPr>
          <w:rFonts w:asciiTheme="minorHAnsi" w:hAnsiTheme="minorHAnsi" w:cstheme="minorHAnsi"/>
          <w:sz w:val="24"/>
          <w:szCs w:val="24"/>
        </w:rPr>
      </w:pPr>
    </w:p>
    <w:p w14:paraId="5414286F" w14:textId="77777777" w:rsidR="00D16A21" w:rsidRDefault="00D16A21" w:rsidP="00AD7DD2">
      <w:pPr>
        <w:pStyle w:val="BodyText"/>
        <w:kinsoku w:val="0"/>
        <w:overflowPunct w:val="0"/>
        <w:rPr>
          <w:rFonts w:asciiTheme="minorHAnsi" w:hAnsiTheme="minorHAnsi" w:cstheme="minorHAnsi"/>
          <w:sz w:val="24"/>
          <w:szCs w:val="24"/>
        </w:rPr>
      </w:pPr>
    </w:p>
    <w:p w14:paraId="4D4B393D" w14:textId="77777777" w:rsidR="00D16A21" w:rsidRDefault="00D16A21" w:rsidP="00D16A21">
      <w:pPr>
        <w:pStyle w:val="BodyText"/>
        <w:kinsoku w:val="0"/>
        <w:overflowPunct w:val="0"/>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14930"/>
      </w:tblGrid>
      <w:tr w:rsidR="00D16A21" w:rsidRPr="00CF52BC" w14:paraId="4C4DC40C" w14:textId="77777777" w:rsidTr="00AC4055">
        <w:tc>
          <w:tcPr>
            <w:tcW w:w="14966" w:type="dxa"/>
            <w:tcBorders>
              <w:top w:val="single" w:sz="18" w:space="0" w:color="auto"/>
              <w:left w:val="single" w:sz="18" w:space="0" w:color="auto"/>
              <w:bottom w:val="single" w:sz="18" w:space="0" w:color="auto"/>
              <w:right w:val="single" w:sz="18" w:space="0" w:color="auto"/>
            </w:tcBorders>
          </w:tcPr>
          <w:p w14:paraId="59DFBE16" w14:textId="2D37AC65" w:rsidR="00D16A21" w:rsidRDefault="00D16A21" w:rsidP="00AC4055">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Technical Procurement Officer (TPO) signature indicates approval of activity-specific hazard controls identified in the subcontractor AHA. </w:t>
            </w:r>
          </w:p>
          <w:p w14:paraId="4BDD7469" w14:textId="09C7B232" w:rsidR="00D16A21" w:rsidRDefault="00D16A21" w:rsidP="00AC4055">
            <w:pPr>
              <w:widowControl w:val="0"/>
              <w:kinsoku w:val="0"/>
              <w:overflowPunct w:val="0"/>
              <w:autoSpaceDE w:val="0"/>
              <w:autoSpaceDN w:val="0"/>
              <w:adjustRightInd w:val="0"/>
              <w:rPr>
                <w:rFonts w:eastAsia="Times New Roman" w:cstheme="minorHAnsi"/>
                <w:sz w:val="24"/>
                <w:szCs w:val="24"/>
              </w:rPr>
            </w:pPr>
          </w:p>
          <w:p w14:paraId="4D0BD7AB" w14:textId="77777777" w:rsidR="00D16A21" w:rsidRDefault="00D16A21" w:rsidP="00AC4055">
            <w:pPr>
              <w:widowControl w:val="0"/>
              <w:kinsoku w:val="0"/>
              <w:overflowPunct w:val="0"/>
              <w:autoSpaceDE w:val="0"/>
              <w:autoSpaceDN w:val="0"/>
              <w:adjustRightInd w:val="0"/>
              <w:rPr>
                <w:rFonts w:eastAsia="Times New Roman" w:cstheme="minorHAnsi"/>
                <w:sz w:val="24"/>
                <w:szCs w:val="24"/>
              </w:rPr>
            </w:pPr>
          </w:p>
          <w:p w14:paraId="778C4587" w14:textId="77777777" w:rsidR="00D16A21" w:rsidRPr="00CF52BC" w:rsidRDefault="00D16A21" w:rsidP="00AC4055">
            <w:pPr>
              <w:widowControl w:val="0"/>
              <w:kinsoku w:val="0"/>
              <w:overflowPunct w:val="0"/>
              <w:autoSpaceDE w:val="0"/>
              <w:autoSpaceDN w:val="0"/>
              <w:adjustRightInd w:val="0"/>
              <w:rPr>
                <w:rFonts w:eastAsia="Times New Roman" w:cstheme="minorHAnsi"/>
                <w:sz w:val="24"/>
                <w:szCs w:val="24"/>
              </w:rPr>
            </w:pPr>
          </w:p>
          <w:p w14:paraId="5B544FB1" w14:textId="77777777" w:rsidR="00D16A21" w:rsidRPr="00CF52BC" w:rsidRDefault="00D16A21" w:rsidP="00AC4055">
            <w:pPr>
              <w:widowControl w:val="0"/>
              <w:kinsoku w:val="0"/>
              <w:overflowPunct w:val="0"/>
              <w:autoSpaceDE w:val="0"/>
              <w:autoSpaceDN w:val="0"/>
              <w:adjustRightInd w:val="0"/>
              <w:rPr>
                <w:rFonts w:eastAsia="Times New Roman" w:cstheme="minorHAnsi"/>
                <w:sz w:val="24"/>
                <w:szCs w:val="24"/>
              </w:rPr>
            </w:pPr>
          </w:p>
          <w:p w14:paraId="4C8218AF" w14:textId="77777777" w:rsidR="00D16A21" w:rsidRPr="00CF52BC" w:rsidRDefault="00D16A21" w:rsidP="00AC4055">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35F9D42E" w14:textId="77777777" w:rsidR="00D16A21" w:rsidRPr="00CF52BC" w:rsidRDefault="00D16A21" w:rsidP="00AC4055">
            <w:pPr>
              <w:widowControl w:val="0"/>
              <w:kinsoku w:val="0"/>
              <w:overflowPunct w:val="0"/>
              <w:autoSpaceDE w:val="0"/>
              <w:autoSpaceDN w:val="0"/>
              <w:adjustRightInd w:val="0"/>
              <w:rPr>
                <w:rFonts w:eastAsia="Times New Roman" w:cstheme="minorHAnsi"/>
                <w:sz w:val="24"/>
                <w:szCs w:val="24"/>
              </w:rPr>
            </w:pPr>
          </w:p>
        </w:tc>
      </w:tr>
    </w:tbl>
    <w:p w14:paraId="25CD3A88" w14:textId="3B5DE081" w:rsidR="00CF7541" w:rsidRDefault="00CF7541" w:rsidP="00AD7DD2">
      <w:pPr>
        <w:pStyle w:val="BodyText"/>
        <w:kinsoku w:val="0"/>
        <w:overflowPunct w:val="0"/>
        <w:rPr>
          <w:rFonts w:asciiTheme="minorHAnsi" w:hAnsiTheme="minorHAnsi" w:cstheme="minorHAnsi"/>
          <w:sz w:val="24"/>
          <w:szCs w:val="24"/>
        </w:rPr>
      </w:pPr>
    </w:p>
    <w:p w14:paraId="5491752D" w14:textId="77777777" w:rsidR="00CF7541" w:rsidRPr="00CF7541" w:rsidRDefault="00CF7541" w:rsidP="00CF7541"/>
    <w:p w14:paraId="709F9DDB" w14:textId="77777777" w:rsidR="00CF7541" w:rsidRPr="00CF7541" w:rsidRDefault="00CF7541" w:rsidP="00CF7541"/>
    <w:p w14:paraId="2A5EB2A5" w14:textId="77777777" w:rsidR="00CF7541" w:rsidRPr="00CF7541" w:rsidRDefault="00CF7541" w:rsidP="00CF7541"/>
    <w:p w14:paraId="07D14E8C" w14:textId="77777777" w:rsidR="00CF7541" w:rsidRPr="00CF7541" w:rsidRDefault="00CF7541" w:rsidP="00CF7541"/>
    <w:p w14:paraId="522A4802" w14:textId="77777777" w:rsidR="00CF7541" w:rsidRPr="00CF7541" w:rsidRDefault="00CF7541" w:rsidP="00CF7541"/>
    <w:p w14:paraId="5643B2B3" w14:textId="77777777" w:rsidR="00CF7541" w:rsidRPr="00CF7541" w:rsidRDefault="00CF7541" w:rsidP="00CF7541"/>
    <w:p w14:paraId="1B7A9BBE" w14:textId="7E2B567D" w:rsidR="00D16A21" w:rsidRPr="00CF7541" w:rsidRDefault="00CF7541" w:rsidP="00CF7541">
      <w:pPr>
        <w:tabs>
          <w:tab w:val="left" w:pos="1644"/>
        </w:tabs>
      </w:pPr>
      <w:r>
        <w:tab/>
      </w:r>
    </w:p>
    <w:sectPr w:rsidR="00D16A21" w:rsidRPr="00CF7541" w:rsidSect="006069F9">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FCDB" w14:textId="77777777" w:rsidR="00200423" w:rsidRDefault="00200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4" w:name="_Hlk520981354" w:displacedByCustomXml="next"/>
      <w:sdt>
        <w:sdtPr>
          <w:id w:val="-1769616900"/>
          <w:docPartObj>
            <w:docPartGallery w:val="Page Numbers (Top of Page)"/>
            <w:docPartUnique/>
          </w:docPartObj>
        </w:sdtPr>
        <w:sdtEndPr/>
        <w:sdtContent>
          <w:p w14:paraId="7087E66D" w14:textId="616A71A6" w:rsidR="006069F9" w:rsidRDefault="006069F9" w:rsidP="006069F9">
            <w:pPr>
              <w:pStyle w:val="Footer"/>
            </w:pPr>
            <w:r>
              <w:t xml:space="preserve">Rev. </w:t>
            </w:r>
            <w:r>
              <w:t xml:space="preserve">0, Date:  </w:t>
            </w:r>
            <w:r>
              <w:t>08/</w:t>
            </w:r>
            <w:r w:rsidR="00CF7541">
              <w:t>17</w:t>
            </w:r>
            <w:bookmarkStart w:id="5" w:name="_GoBack"/>
            <w:bookmarkEnd w:id="5"/>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4" w:displacedByCustomXml="next"/>
    </w:sdtContent>
  </w:sdt>
  <w:p w14:paraId="0E40900B" w14:textId="44ADDF08" w:rsidR="006069F9" w:rsidRPr="006069F9" w:rsidRDefault="006069F9" w:rsidP="00606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F898" w14:textId="77777777" w:rsidR="00200423" w:rsidRDefault="00200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2CBA" w14:textId="77777777" w:rsidR="00200423" w:rsidRDefault="00200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4676" w14:textId="77777777" w:rsidR="00200423" w:rsidRDefault="00200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FrF1iCYyieNPr4Lzp4zjQFs/99UP62SwGAJnOReImzER8z9Pk5CTwJWdX3pcUsYjaoRbxW1Fcphcte7LYjf2A==" w:salt="TQWQ9sTWif3Lhr5IFmO2/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86071"/>
    <w:rsid w:val="005B3D53"/>
    <w:rsid w:val="005E1DD9"/>
    <w:rsid w:val="005E656A"/>
    <w:rsid w:val="006069F9"/>
    <w:rsid w:val="0064048A"/>
    <w:rsid w:val="00641D5F"/>
    <w:rsid w:val="00665E84"/>
    <w:rsid w:val="006B6D8E"/>
    <w:rsid w:val="006C6230"/>
    <w:rsid w:val="006F6CAF"/>
    <w:rsid w:val="00731974"/>
    <w:rsid w:val="00750CDC"/>
    <w:rsid w:val="007868F1"/>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CF7541"/>
    <w:rsid w:val="00D16A21"/>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D1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870A-0364-4091-926D-CB0CE91F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4</cp:revision>
  <cp:lastPrinted>2018-07-12T13:20:00Z</cp:lastPrinted>
  <dcterms:created xsi:type="dcterms:W3CDTF">2018-08-17T19:02:00Z</dcterms:created>
  <dcterms:modified xsi:type="dcterms:W3CDTF">2018-08-17T19:04:00Z</dcterms:modified>
</cp:coreProperties>
</file>